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DBE" w:rsidRPr="00E34A66" w:rsidRDefault="008C0DBE" w:rsidP="008C0DBE">
      <w:pPr>
        <w:jc w:val="both"/>
        <w:rPr>
          <w:rFonts w:ascii="Candara" w:hAnsi="Candara"/>
        </w:rPr>
      </w:pPr>
      <w:r w:rsidRPr="00E34A66">
        <w:rPr>
          <w:rFonts w:ascii="Candara" w:hAnsi="Candara"/>
          <w:noProof/>
          <w:lang w:eastAsia="en-US"/>
        </w:rPr>
        <w:drawing>
          <wp:anchor distT="0" distB="0" distL="114300" distR="114300" simplePos="0" relativeHeight="251658240" behindDoc="0" locked="0" layoutInCell="1" allowOverlap="0" wp14:anchorId="29858B19" wp14:editId="03360EDC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2637790" cy="675640"/>
            <wp:effectExtent l="0" t="0" r="0" b="0"/>
            <wp:wrapSquare wrapText="bothSides"/>
            <wp:docPr id="3" name="Picture 3" descr="http://t0.gstatic.com/images?q=tbn:ANd9GcTjV-EZEd8V-lPRH1h5IZzi6phCjShZdKVbi0sY3DCJuWLbGvnr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TjV-EZEd8V-lPRH1h5IZzi6phCjShZdKVbi0sY3DCJuWLbGvnr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038" cy="67586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C0DBE" w:rsidRPr="00E34A66" w:rsidRDefault="008C0DBE" w:rsidP="008C0DBE">
      <w:pPr>
        <w:rPr>
          <w:rFonts w:ascii="Candara" w:hAnsi="Candara"/>
          <w:b/>
          <w:bCs/>
        </w:rPr>
      </w:pPr>
    </w:p>
    <w:p w:rsidR="008C0DBE" w:rsidRPr="00E34A66" w:rsidRDefault="008C0DBE" w:rsidP="008C0DBE">
      <w:pPr>
        <w:rPr>
          <w:rFonts w:ascii="Candara" w:hAnsi="Candara"/>
        </w:rPr>
      </w:pPr>
    </w:p>
    <w:p w:rsidR="008C0DBE" w:rsidRPr="00E34A66" w:rsidRDefault="008C0DBE" w:rsidP="008C0DBE">
      <w:pPr>
        <w:jc w:val="both"/>
        <w:rPr>
          <w:rFonts w:ascii="Candara" w:hAnsi="Candara"/>
        </w:rPr>
      </w:pPr>
      <w:r w:rsidRPr="00E34A66">
        <w:rPr>
          <w:rFonts w:ascii="Candara" w:hAnsi="Candara"/>
        </w:rPr>
        <w:t> </w:t>
      </w:r>
    </w:p>
    <w:p w:rsidR="00B9696A" w:rsidRDefault="00B9696A" w:rsidP="00B9696A">
      <w:pPr>
        <w:jc w:val="center"/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p w:rsidR="00A22D70" w:rsidRDefault="00A22D70" w:rsidP="00B9696A">
      <w:pPr>
        <w:jc w:val="center"/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p w:rsidR="00A22D70" w:rsidRDefault="00A22D70" w:rsidP="00B9696A">
      <w:pPr>
        <w:jc w:val="center"/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  <w:proofErr w:type="gramStart"/>
      <w:r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>JDA  -</w:t>
      </w:r>
      <w:proofErr w:type="gramEnd"/>
      <w:r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  <w:t xml:space="preserve">  The Key to Optimizing Your Retail Workforce!</w:t>
      </w:r>
    </w:p>
    <w:p w:rsidR="00A602C8" w:rsidRDefault="00A602C8" w:rsidP="00B9696A">
      <w:pPr>
        <w:jc w:val="center"/>
        <w:rPr>
          <w:rFonts w:ascii="Candara" w:hAnsi="Candara"/>
          <w:b/>
          <w:sz w:val="28"/>
          <w:szCs w:val="28"/>
          <w14:shadow w14:blurRad="50800" w14:dist="38100" w14:dir="8100000" w14:sx="100000" w14:sy="100000" w14:kx="0" w14:ky="0" w14:algn="tr">
            <w14:srgbClr w14:val="000000">
              <w14:alpha w14:val="60000"/>
            </w14:srgbClr>
          </w14:shadow>
        </w:rPr>
      </w:pPr>
    </w:p>
    <w:p w:rsidR="00A22D70" w:rsidRPr="0048285B" w:rsidRDefault="00A22D70" w:rsidP="00A602C8">
      <w:pPr>
        <w:jc w:val="center"/>
        <w:rPr>
          <w:rFonts w:ascii="Candara" w:hAnsi="Candara"/>
          <w:b/>
          <w:i/>
          <w:sz w:val="28"/>
          <w:szCs w:val="28"/>
        </w:rPr>
      </w:pPr>
      <w:r w:rsidRPr="0048285B">
        <w:rPr>
          <w:rFonts w:ascii="Candara" w:hAnsi="Candara"/>
          <w:b/>
          <w:i/>
          <w:color w:val="FF0000"/>
          <w:sz w:val="28"/>
          <w:szCs w:val="28"/>
        </w:rPr>
        <w:t>Drive Revenues and Superior Customer Service with the JDA Solution</w:t>
      </w:r>
    </w:p>
    <w:p w:rsidR="00B9696A" w:rsidRPr="00B9696A" w:rsidRDefault="00A602C8" w:rsidP="00A602C8">
      <w:pPr>
        <w:ind w:left="5040" w:firstLine="720"/>
        <w:jc w:val="center"/>
        <w:rPr>
          <w:rFonts w:ascii="Candara" w:hAnsi="Candara"/>
          <w:b/>
        </w:rPr>
      </w:pPr>
      <w:r>
        <w:rPr>
          <w:noProof/>
          <w:lang w:eastAsia="en-US"/>
        </w:rPr>
        <w:drawing>
          <wp:inline distT="0" distB="0" distL="0" distR="0" wp14:anchorId="3E1F0FE4" wp14:editId="48B16F5A">
            <wp:extent cx="1635478" cy="1184745"/>
            <wp:effectExtent l="0" t="0" r="3175" b="0"/>
            <wp:docPr id="1" name="Picture 1" descr="cid:image005.png@01CF1219.2655BF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 2" descr="cid:image005.png@01CF1219.2655BFF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6962" cy="1185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22D70" w:rsidRDefault="00A602C8" w:rsidP="00A22D70">
      <w:pPr>
        <w:rPr>
          <w:rFonts w:ascii="Candara" w:hAnsi="Candara"/>
        </w:rPr>
      </w:pPr>
      <w:r>
        <w:rPr>
          <w:rFonts w:ascii="Candara" w:hAnsi="Candara"/>
        </w:rPr>
        <w:t>JDA Workforce Management S</w:t>
      </w:r>
      <w:r w:rsidR="00792346" w:rsidRPr="00E34A66">
        <w:rPr>
          <w:rFonts w:ascii="Candara" w:hAnsi="Candara"/>
        </w:rPr>
        <w:t xml:space="preserve">olutions help </w:t>
      </w:r>
      <w:r>
        <w:rPr>
          <w:rFonts w:ascii="Candara" w:hAnsi="Candara"/>
        </w:rPr>
        <w:t>Best in C</w:t>
      </w:r>
      <w:r w:rsidR="00A22D70">
        <w:rPr>
          <w:rFonts w:ascii="Candara" w:hAnsi="Candara"/>
        </w:rPr>
        <w:t xml:space="preserve">lass </w:t>
      </w:r>
      <w:r>
        <w:rPr>
          <w:rFonts w:ascii="Candara" w:hAnsi="Candara"/>
        </w:rPr>
        <w:t>Retail C</w:t>
      </w:r>
      <w:r w:rsidR="00792346" w:rsidRPr="00E34A66">
        <w:rPr>
          <w:rFonts w:ascii="Candara" w:hAnsi="Candara"/>
        </w:rPr>
        <w:t>ompanies</w:t>
      </w:r>
      <w:r w:rsidR="00A22D70">
        <w:rPr>
          <w:rFonts w:ascii="Candara" w:hAnsi="Candara"/>
        </w:rPr>
        <w:t xml:space="preserve"> to:</w:t>
      </w:r>
    </w:p>
    <w:p w:rsidR="00A22D70" w:rsidRPr="00A602C8" w:rsidRDefault="00A22D70" w:rsidP="00A602C8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A602C8">
        <w:rPr>
          <w:rFonts w:ascii="Candara" w:hAnsi="Candara"/>
        </w:rPr>
        <w:t>A</w:t>
      </w:r>
      <w:r w:rsidR="00792346" w:rsidRPr="00A602C8">
        <w:rPr>
          <w:rFonts w:ascii="Candara" w:hAnsi="Candara"/>
        </w:rPr>
        <w:t>utomate and optimize</w:t>
      </w:r>
      <w:r w:rsidRPr="00A602C8">
        <w:rPr>
          <w:rFonts w:ascii="Candara" w:hAnsi="Candara"/>
        </w:rPr>
        <w:t xml:space="preserve"> labor planning and forecasting</w:t>
      </w:r>
      <w:r w:rsidR="00792346" w:rsidRPr="00A602C8">
        <w:rPr>
          <w:rFonts w:ascii="Candara" w:hAnsi="Candara"/>
        </w:rPr>
        <w:t xml:space="preserve"> </w:t>
      </w:r>
    </w:p>
    <w:p w:rsidR="00A22D70" w:rsidRPr="00A602C8" w:rsidRDefault="00A22D70" w:rsidP="00A602C8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A602C8">
        <w:rPr>
          <w:rFonts w:ascii="Candara" w:hAnsi="Candara"/>
        </w:rPr>
        <w:t xml:space="preserve">Budget </w:t>
      </w:r>
    </w:p>
    <w:p w:rsidR="00A22D70" w:rsidRPr="00A602C8" w:rsidRDefault="00A22D70" w:rsidP="00A602C8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A602C8">
        <w:rPr>
          <w:rFonts w:ascii="Candara" w:hAnsi="Candara"/>
        </w:rPr>
        <w:t>Schedule</w:t>
      </w:r>
      <w:r w:rsidR="00792346" w:rsidRPr="00A602C8">
        <w:rPr>
          <w:rFonts w:ascii="Candara" w:hAnsi="Candara"/>
        </w:rPr>
        <w:t xml:space="preserve"> </w:t>
      </w:r>
      <w:r w:rsidRPr="00A602C8">
        <w:rPr>
          <w:rFonts w:ascii="Candara" w:hAnsi="Candara"/>
        </w:rPr>
        <w:t>and manage tasks</w:t>
      </w:r>
    </w:p>
    <w:p w:rsidR="00A22D70" w:rsidRPr="00A602C8" w:rsidRDefault="00A22D70" w:rsidP="00A602C8">
      <w:pPr>
        <w:pStyle w:val="ListParagraph"/>
        <w:numPr>
          <w:ilvl w:val="0"/>
          <w:numId w:val="8"/>
        </w:numPr>
        <w:rPr>
          <w:rFonts w:ascii="Candara" w:hAnsi="Candara"/>
        </w:rPr>
      </w:pPr>
      <w:r w:rsidRPr="00A602C8">
        <w:rPr>
          <w:rFonts w:ascii="Candara" w:hAnsi="Candara"/>
        </w:rPr>
        <w:t>Track performance</w:t>
      </w:r>
    </w:p>
    <w:p w:rsidR="00A602C8" w:rsidRPr="00A602C8" w:rsidRDefault="00A602C8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0" w:history="1">
        <w:r w:rsidRPr="00E34A66">
          <w:rPr>
            <w:rFonts w:ascii="Candara" w:eastAsia="Times New Roman" w:hAnsi="Candara"/>
            <w:color w:val="0000FF"/>
            <w:u w:val="single"/>
            <w:lang w:eastAsia="en-US"/>
          </w:rPr>
          <w:t>JDA Advanced Scheduling »</w:t>
        </w:r>
      </w:hyperlink>
      <w:r w:rsidRPr="00E34A66">
        <w:rPr>
          <w:rFonts w:ascii="Candara" w:eastAsia="Times New Roman" w:hAnsi="Candara"/>
          <w:lang w:eastAsia="en-US"/>
        </w:rPr>
        <w:t xml:space="preserve"> Accurately and strategically </w:t>
      </w:r>
      <w:proofErr w:type="gramStart"/>
      <w:r w:rsidRPr="00E34A66">
        <w:rPr>
          <w:rFonts w:ascii="Candara" w:eastAsia="Times New Roman" w:hAnsi="Candara"/>
          <w:lang w:eastAsia="en-US"/>
        </w:rPr>
        <w:t>create</w:t>
      </w:r>
      <w:proofErr w:type="gramEnd"/>
      <w:r w:rsidRPr="00E34A66">
        <w:rPr>
          <w:rFonts w:ascii="Candara" w:eastAsia="Times New Roman" w:hAnsi="Candara"/>
          <w:lang w:eastAsia="en-US"/>
        </w:rPr>
        <w:t xml:space="preserve"> the best schedules to drive customer service.</w:t>
      </w:r>
      <w:r w:rsidRPr="00A602C8">
        <w:t xml:space="preserve"> </w:t>
      </w:r>
    </w:p>
    <w:p w:rsidR="00A602C8" w:rsidRPr="00E34A66" w:rsidRDefault="00A602C8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1" w:history="1">
        <w:r w:rsidRPr="00E34A66">
          <w:rPr>
            <w:rFonts w:ascii="Candara" w:eastAsia="Times New Roman" w:hAnsi="Candara"/>
            <w:color w:val="0000FF"/>
            <w:u w:val="single"/>
            <w:lang w:eastAsia="en-US"/>
          </w:rPr>
          <w:t>JDA Task Management »</w:t>
        </w:r>
      </w:hyperlink>
      <w:r w:rsidRPr="00E34A66">
        <w:rPr>
          <w:rFonts w:ascii="Candara" w:eastAsia="Times New Roman" w:hAnsi="Candara"/>
          <w:lang w:eastAsia="en-US"/>
        </w:rPr>
        <w:t xml:space="preserve"> Streamline and complete all non-selling labor activities in the store with powerful task management.</w:t>
      </w:r>
    </w:p>
    <w:p w:rsidR="00A602C8" w:rsidRPr="00A602C8" w:rsidRDefault="00A602C8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2" w:history="1">
        <w:r w:rsidRPr="00A602C8">
          <w:rPr>
            <w:rFonts w:ascii="Candara" w:eastAsia="Times New Roman" w:hAnsi="Candara"/>
            <w:color w:val="0000FF"/>
            <w:u w:val="single"/>
            <w:lang w:eastAsia="en-US"/>
          </w:rPr>
          <w:t>JDA Time &amp; Attendance »</w:t>
        </w:r>
      </w:hyperlink>
      <w:r w:rsidRPr="00A602C8">
        <w:rPr>
          <w:rFonts w:ascii="Candara" w:eastAsia="Times New Roman" w:hAnsi="Candara"/>
          <w:lang w:eastAsia="en-US"/>
        </w:rPr>
        <w:t xml:space="preserve"> Calculate and process attendance and pay rules for any location and level of complexity.</w:t>
      </w:r>
    </w:p>
    <w:p w:rsidR="00A22D70" w:rsidRDefault="00A22D70" w:rsidP="00A22D70">
      <w:pPr>
        <w:rPr>
          <w:rFonts w:ascii="Candara" w:hAnsi="Candara"/>
        </w:rPr>
      </w:pPr>
    </w:p>
    <w:p w:rsidR="00A22D70" w:rsidRDefault="00A602C8" w:rsidP="00A22D70">
      <w:pPr>
        <w:rPr>
          <w:rFonts w:ascii="Candara" w:hAnsi="Candara"/>
        </w:rPr>
      </w:pPr>
      <w:r>
        <w:rPr>
          <w:rFonts w:ascii="Candara" w:hAnsi="Candara"/>
        </w:rPr>
        <w:t>Mobility A</w:t>
      </w:r>
      <w:r w:rsidR="00792346" w:rsidRPr="00E34A66">
        <w:rPr>
          <w:rFonts w:ascii="Candara" w:hAnsi="Candara"/>
        </w:rPr>
        <w:t xml:space="preserve">pplications </w:t>
      </w:r>
      <w:r w:rsidR="00A22D70">
        <w:rPr>
          <w:rFonts w:ascii="Candara" w:hAnsi="Candara"/>
        </w:rPr>
        <w:t>empower</w:t>
      </w:r>
      <w:r w:rsidR="00792346" w:rsidRPr="00E34A66">
        <w:rPr>
          <w:rFonts w:ascii="Candara" w:hAnsi="Candara"/>
        </w:rPr>
        <w:t xml:space="preserve"> </w:t>
      </w:r>
      <w:r>
        <w:rPr>
          <w:rFonts w:ascii="Candara" w:hAnsi="Candara"/>
        </w:rPr>
        <w:t>A</w:t>
      </w:r>
      <w:r w:rsidR="00792346" w:rsidRPr="00E34A66">
        <w:rPr>
          <w:rFonts w:ascii="Candara" w:hAnsi="Candara"/>
        </w:rPr>
        <w:t>ssociates</w:t>
      </w:r>
      <w:r w:rsidR="00A22D70">
        <w:rPr>
          <w:rFonts w:ascii="Candara" w:hAnsi="Candara"/>
        </w:rPr>
        <w:t xml:space="preserve"> to:</w:t>
      </w:r>
    </w:p>
    <w:p w:rsidR="00A22D70" w:rsidRPr="00A602C8" w:rsidRDefault="00A602C8" w:rsidP="00A602C8">
      <w:pPr>
        <w:pStyle w:val="ListParagraph"/>
        <w:numPr>
          <w:ilvl w:val="0"/>
          <w:numId w:val="9"/>
        </w:numPr>
        <w:rPr>
          <w:rFonts w:ascii="Candara" w:hAnsi="Candara"/>
        </w:rPr>
      </w:pPr>
      <w:r w:rsidRPr="00A602C8">
        <w:rPr>
          <w:rFonts w:ascii="Candara" w:hAnsi="Candara"/>
        </w:rPr>
        <w:t>B</w:t>
      </w:r>
      <w:r>
        <w:rPr>
          <w:rFonts w:ascii="Candara" w:hAnsi="Candara"/>
        </w:rPr>
        <w:t>etter perform their jobs</w:t>
      </w:r>
    </w:p>
    <w:p w:rsidR="00A22D70" w:rsidRPr="00A602C8" w:rsidRDefault="00A602C8" w:rsidP="00A602C8">
      <w:pPr>
        <w:pStyle w:val="ListParagraph"/>
        <w:numPr>
          <w:ilvl w:val="0"/>
          <w:numId w:val="9"/>
        </w:numPr>
        <w:rPr>
          <w:rFonts w:ascii="Candara" w:hAnsi="Candara"/>
        </w:rPr>
      </w:pPr>
      <w:r w:rsidRPr="00A602C8">
        <w:rPr>
          <w:rFonts w:ascii="Candara" w:hAnsi="Candara"/>
        </w:rPr>
        <w:t>I</w:t>
      </w:r>
      <w:r w:rsidR="00792346" w:rsidRPr="00A602C8">
        <w:rPr>
          <w:rFonts w:ascii="Candara" w:hAnsi="Candara"/>
        </w:rPr>
        <w:t>nteract m</w:t>
      </w:r>
      <w:r>
        <w:rPr>
          <w:rFonts w:ascii="Candara" w:hAnsi="Candara"/>
        </w:rPr>
        <w:t>ore effectively with customers</w:t>
      </w:r>
    </w:p>
    <w:p w:rsidR="00792346" w:rsidRPr="00A602C8" w:rsidRDefault="00A602C8" w:rsidP="00A602C8">
      <w:pPr>
        <w:pStyle w:val="ListParagraph"/>
        <w:numPr>
          <w:ilvl w:val="0"/>
          <w:numId w:val="9"/>
        </w:numPr>
        <w:rPr>
          <w:rFonts w:ascii="Candara" w:hAnsi="Candara"/>
        </w:rPr>
      </w:pPr>
      <w:r w:rsidRPr="00A602C8">
        <w:rPr>
          <w:rFonts w:ascii="Candara" w:hAnsi="Candara"/>
        </w:rPr>
        <w:t>C</w:t>
      </w:r>
      <w:r w:rsidR="00792346" w:rsidRPr="00A602C8">
        <w:rPr>
          <w:rFonts w:ascii="Candara" w:hAnsi="Candara"/>
        </w:rPr>
        <w:t>ommunicate from the floor or remote locations.</w:t>
      </w:r>
    </w:p>
    <w:p w:rsidR="00792346" w:rsidRPr="00A602C8" w:rsidRDefault="0048285B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3" w:history="1">
        <w:r w:rsidR="00792346" w:rsidRPr="00E34A66">
          <w:rPr>
            <w:rFonts w:ascii="Candara" w:eastAsia="Times New Roman" w:hAnsi="Candara"/>
            <w:color w:val="0000FF"/>
            <w:u w:val="single"/>
            <w:lang w:eastAsia="en-US"/>
          </w:rPr>
          <w:t>JDA Mobile Employee Connect »</w:t>
        </w:r>
      </w:hyperlink>
      <w:r w:rsidR="00792346" w:rsidRPr="00E34A66">
        <w:rPr>
          <w:rFonts w:ascii="Candara" w:eastAsia="Times New Roman" w:hAnsi="Candara"/>
          <w:lang w:eastAsia="en-US"/>
        </w:rPr>
        <w:t xml:space="preserve"> Provide associates with mobile anywhere-access to schedules, timesheets and more.</w:t>
      </w:r>
    </w:p>
    <w:p w:rsidR="00792346" w:rsidRPr="00A602C8" w:rsidRDefault="0048285B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4" w:history="1">
        <w:r w:rsidR="00792346" w:rsidRPr="00E34A66">
          <w:rPr>
            <w:rFonts w:ascii="Candara" w:eastAsia="Times New Roman" w:hAnsi="Candara"/>
            <w:color w:val="0000FF"/>
            <w:u w:val="single"/>
            <w:lang w:eastAsia="en-US"/>
          </w:rPr>
          <w:t>JDA Mobile Manager Connect »</w:t>
        </w:r>
      </w:hyperlink>
      <w:r w:rsidR="00792346" w:rsidRPr="00E34A66">
        <w:rPr>
          <w:rFonts w:ascii="Candara" w:eastAsia="Times New Roman" w:hAnsi="Candara"/>
          <w:lang w:eastAsia="en-US"/>
        </w:rPr>
        <w:t xml:space="preserve"> Free managers from the back office by providing critical functions directly on their smartphones or tablets.</w:t>
      </w:r>
    </w:p>
    <w:p w:rsidR="00792346" w:rsidRPr="00A602C8" w:rsidRDefault="0048285B" w:rsidP="00A602C8">
      <w:pPr>
        <w:pStyle w:val="ListParagraph"/>
        <w:numPr>
          <w:ilvl w:val="0"/>
          <w:numId w:val="3"/>
        </w:numPr>
        <w:rPr>
          <w:rFonts w:ascii="Candara" w:eastAsia="Times New Roman" w:hAnsi="Candara"/>
          <w:lang w:eastAsia="en-US"/>
        </w:rPr>
      </w:pPr>
      <w:hyperlink r:id="rId15" w:history="1">
        <w:r w:rsidR="00792346" w:rsidRPr="00E34A66">
          <w:rPr>
            <w:rFonts w:ascii="Candara" w:eastAsia="Times New Roman" w:hAnsi="Candara"/>
            <w:color w:val="0000FF"/>
            <w:u w:val="single"/>
            <w:lang w:eastAsia="en-US"/>
          </w:rPr>
          <w:t>JDA Mobile Shift Connect »</w:t>
        </w:r>
      </w:hyperlink>
      <w:r w:rsidR="00792346" w:rsidRPr="00E34A66">
        <w:rPr>
          <w:rFonts w:ascii="Candara" w:eastAsia="Times New Roman" w:hAnsi="Candara"/>
          <w:lang w:eastAsia="en-US"/>
        </w:rPr>
        <w:t xml:space="preserve"> Quickly and flexibly </w:t>
      </w:r>
      <w:proofErr w:type="gramStart"/>
      <w:r w:rsidR="00792346" w:rsidRPr="00E34A66">
        <w:rPr>
          <w:rFonts w:ascii="Candara" w:eastAsia="Times New Roman" w:hAnsi="Candara"/>
          <w:lang w:eastAsia="en-US"/>
        </w:rPr>
        <w:t>communicate</w:t>
      </w:r>
      <w:proofErr w:type="gramEnd"/>
      <w:r w:rsidR="00792346" w:rsidRPr="00E34A66">
        <w:rPr>
          <w:rFonts w:ascii="Candara" w:eastAsia="Times New Roman" w:hAnsi="Candara"/>
          <w:lang w:eastAsia="en-US"/>
        </w:rPr>
        <w:t xml:space="preserve"> notice of open shifts available for immediate pick-up.</w:t>
      </w:r>
    </w:p>
    <w:p w:rsidR="00792346" w:rsidRPr="00E34A66" w:rsidRDefault="00792346" w:rsidP="00792346">
      <w:pPr>
        <w:spacing w:after="240"/>
        <w:rPr>
          <w:rFonts w:ascii="Candara" w:hAnsi="Candara"/>
          <w:lang w:val="en-IN" w:eastAsia="en-US"/>
        </w:rPr>
      </w:pPr>
      <w:r w:rsidRPr="00E34A66">
        <w:rPr>
          <w:rFonts w:ascii="Candara" w:hAnsi="Candara"/>
          <w:lang w:val="en-IN" w:eastAsia="en-US"/>
        </w:rPr>
        <w:t>By us</w:t>
      </w:r>
      <w:r w:rsidR="00A602C8">
        <w:rPr>
          <w:rFonts w:ascii="Candara" w:hAnsi="Candara"/>
          <w:lang w:val="en-IN" w:eastAsia="en-US"/>
        </w:rPr>
        <w:t>ing these solutions we typically</w:t>
      </w:r>
      <w:r w:rsidRPr="00E34A66">
        <w:rPr>
          <w:rFonts w:ascii="Candara" w:hAnsi="Candara"/>
          <w:lang w:val="en-IN" w:eastAsia="en-US"/>
        </w:rPr>
        <w:t>:</w:t>
      </w:r>
    </w:p>
    <w:p w:rsidR="00792346" w:rsidRPr="00E34A66" w:rsidRDefault="00A602C8" w:rsidP="00792346">
      <w:pPr>
        <w:numPr>
          <w:ilvl w:val="0"/>
          <w:numId w:val="1"/>
        </w:numPr>
        <w:autoSpaceDE w:val="0"/>
        <w:autoSpaceDN w:val="0"/>
        <w:adjustRightInd w:val="0"/>
        <w:rPr>
          <w:rFonts w:ascii="Candara" w:hAnsi="Candara" w:cs="Arial"/>
          <w:b/>
          <w:bCs/>
        </w:rPr>
      </w:pPr>
      <w:r>
        <w:rPr>
          <w:rFonts w:ascii="Candara" w:hAnsi="Candara" w:cs="Arial"/>
          <w:b/>
          <w:bCs/>
        </w:rPr>
        <w:t>REDUCE RETAIL</w:t>
      </w:r>
      <w:r w:rsidR="00792346" w:rsidRPr="00E34A66">
        <w:rPr>
          <w:rFonts w:ascii="Candara" w:hAnsi="Candara" w:cs="Arial"/>
          <w:b/>
          <w:bCs/>
        </w:rPr>
        <w:t xml:space="preserve"> LABOR EXPENSE</w:t>
      </w:r>
    </w:p>
    <w:p w:rsidR="00792346" w:rsidRPr="00E34A66" w:rsidRDefault="00792346" w:rsidP="00792346">
      <w:pPr>
        <w:autoSpaceDE w:val="0"/>
        <w:autoSpaceDN w:val="0"/>
        <w:adjustRightInd w:val="0"/>
        <w:ind w:left="720"/>
        <w:rPr>
          <w:rFonts w:ascii="Candara" w:hAnsi="Candara" w:cs="Tahoma"/>
        </w:rPr>
      </w:pPr>
    </w:p>
    <w:p w:rsidR="00792346" w:rsidRPr="00E34A66" w:rsidRDefault="00A602C8" w:rsidP="00792346">
      <w:pPr>
        <w:numPr>
          <w:ilvl w:val="0"/>
          <w:numId w:val="1"/>
        </w:numPr>
        <w:autoSpaceDE w:val="0"/>
        <w:autoSpaceDN w:val="0"/>
        <w:adjustRightInd w:val="0"/>
        <w:rPr>
          <w:rFonts w:ascii="Candara" w:hAnsi="Candara" w:cs="Arial"/>
          <w:b/>
          <w:bCs/>
        </w:rPr>
      </w:pPr>
      <w:r>
        <w:rPr>
          <w:rFonts w:ascii="Candara" w:hAnsi="Candara" w:cs="Arial"/>
          <w:b/>
          <w:bCs/>
        </w:rPr>
        <w:t>REDUCE</w:t>
      </w:r>
      <w:r w:rsidR="00792346" w:rsidRPr="00E34A66">
        <w:rPr>
          <w:rFonts w:ascii="Candara" w:hAnsi="Candara" w:cs="Arial"/>
          <w:b/>
          <w:bCs/>
        </w:rPr>
        <w:t xml:space="preserve"> PAYROLL FRAUD</w:t>
      </w:r>
    </w:p>
    <w:p w:rsidR="00792346" w:rsidRPr="00E34A66" w:rsidRDefault="00792346" w:rsidP="00792346">
      <w:pPr>
        <w:autoSpaceDE w:val="0"/>
        <w:autoSpaceDN w:val="0"/>
        <w:adjustRightInd w:val="0"/>
        <w:ind w:left="720"/>
        <w:rPr>
          <w:rFonts w:ascii="Candara" w:hAnsi="Candara" w:cs="Tahoma"/>
        </w:rPr>
      </w:pPr>
    </w:p>
    <w:p w:rsidR="00792346" w:rsidRPr="00E34A66" w:rsidRDefault="00A602C8" w:rsidP="00792346">
      <w:pPr>
        <w:numPr>
          <w:ilvl w:val="0"/>
          <w:numId w:val="1"/>
        </w:numPr>
        <w:autoSpaceDE w:val="0"/>
        <w:autoSpaceDN w:val="0"/>
        <w:adjustRightInd w:val="0"/>
        <w:rPr>
          <w:rFonts w:ascii="Candara" w:hAnsi="Candara" w:cs="Arial"/>
          <w:b/>
          <w:bCs/>
        </w:rPr>
      </w:pPr>
      <w:r>
        <w:rPr>
          <w:rFonts w:ascii="Candara" w:hAnsi="Candara" w:cs="Arial"/>
          <w:b/>
          <w:bCs/>
        </w:rPr>
        <w:t>IMPROVE</w:t>
      </w:r>
      <w:r w:rsidR="00792346" w:rsidRPr="00E34A66">
        <w:rPr>
          <w:rFonts w:ascii="Candara" w:hAnsi="Candara" w:cs="Arial"/>
          <w:b/>
          <w:bCs/>
        </w:rPr>
        <w:t xml:space="preserve"> CUSTOMER SERVICE</w:t>
      </w:r>
    </w:p>
    <w:p w:rsidR="00792346" w:rsidRPr="00E34A66" w:rsidRDefault="00792346" w:rsidP="00792346">
      <w:pPr>
        <w:autoSpaceDE w:val="0"/>
        <w:autoSpaceDN w:val="0"/>
        <w:adjustRightInd w:val="0"/>
        <w:ind w:left="720"/>
        <w:rPr>
          <w:rFonts w:ascii="Candara" w:hAnsi="Candara" w:cs="Tahoma"/>
        </w:rPr>
      </w:pPr>
    </w:p>
    <w:p w:rsidR="00792346" w:rsidRPr="00E34A66" w:rsidRDefault="00A602C8" w:rsidP="00792346">
      <w:pPr>
        <w:numPr>
          <w:ilvl w:val="0"/>
          <w:numId w:val="1"/>
        </w:numPr>
        <w:autoSpaceDE w:val="0"/>
        <w:autoSpaceDN w:val="0"/>
        <w:adjustRightInd w:val="0"/>
        <w:rPr>
          <w:rFonts w:ascii="Candara" w:hAnsi="Candara" w:cs="Arial"/>
          <w:b/>
          <w:bCs/>
        </w:rPr>
      </w:pPr>
      <w:r>
        <w:rPr>
          <w:rFonts w:ascii="Candara" w:hAnsi="Candara" w:cs="Arial"/>
          <w:b/>
          <w:bCs/>
        </w:rPr>
        <w:t>INCREASE</w:t>
      </w:r>
      <w:r w:rsidR="00792346" w:rsidRPr="00E34A66">
        <w:rPr>
          <w:rFonts w:ascii="Candara" w:hAnsi="Candara" w:cs="Arial"/>
          <w:b/>
          <w:bCs/>
        </w:rPr>
        <w:t xml:space="preserve"> EMPLOYEE SATISFACTION</w:t>
      </w:r>
    </w:p>
    <w:p w:rsidR="008C0DBE" w:rsidRPr="00E34A66" w:rsidRDefault="008C0DBE" w:rsidP="008C0DBE">
      <w:pPr>
        <w:autoSpaceDE w:val="0"/>
        <w:autoSpaceDN w:val="0"/>
        <w:rPr>
          <w:rFonts w:ascii="Candara" w:hAnsi="Candara"/>
          <w:lang w:val="en-IN"/>
        </w:rPr>
      </w:pPr>
    </w:p>
    <w:p w:rsidR="00C941E0" w:rsidRPr="00E34A66" w:rsidRDefault="008C0DBE" w:rsidP="00E34A66">
      <w:pPr>
        <w:autoSpaceDE w:val="0"/>
        <w:autoSpaceDN w:val="0"/>
        <w:rPr>
          <w:rFonts w:ascii="Candara" w:hAnsi="Candara"/>
          <w:lang w:val="en-IN"/>
        </w:rPr>
      </w:pPr>
      <w:r w:rsidRPr="00E34A66">
        <w:rPr>
          <w:rFonts w:ascii="Candara" w:hAnsi="Candara"/>
          <w:lang w:val="en-IN"/>
        </w:rPr>
        <w:t xml:space="preserve">We would like to share the results and conclusions as well as key insights derived from your industry peers. We will contact you to </w:t>
      </w:r>
      <w:r w:rsidRPr="00E34A66">
        <w:rPr>
          <w:rFonts w:ascii="Candara" w:hAnsi="Candara"/>
          <w:b/>
          <w:bCs/>
          <w:lang w:val="en-IN"/>
        </w:rPr>
        <w:t>introduce you to a self-assessment tool</w:t>
      </w:r>
      <w:r w:rsidRPr="00E34A66">
        <w:rPr>
          <w:rFonts w:ascii="Candara" w:hAnsi="Candara"/>
          <w:lang w:val="en-IN"/>
        </w:rPr>
        <w:t xml:space="preserve"> which will allow you to compare your processes and tools against benchmarks of industry excellence.</w:t>
      </w:r>
    </w:p>
    <w:sectPr w:rsidR="00C941E0" w:rsidRPr="00E34A66" w:rsidSect="00E34A66">
      <w:pgSz w:w="12240" w:h="15840"/>
      <w:pgMar w:top="27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C33B1"/>
    <w:multiLevelType w:val="hybridMultilevel"/>
    <w:tmpl w:val="8376D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DC026A"/>
    <w:multiLevelType w:val="hybridMultilevel"/>
    <w:tmpl w:val="A218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2774D4"/>
    <w:multiLevelType w:val="hybridMultilevel"/>
    <w:tmpl w:val="8014F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385181"/>
    <w:multiLevelType w:val="hybridMultilevel"/>
    <w:tmpl w:val="8E62E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EA3E92"/>
    <w:multiLevelType w:val="hybridMultilevel"/>
    <w:tmpl w:val="82F8D912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A1C0D6A"/>
    <w:multiLevelType w:val="multilevel"/>
    <w:tmpl w:val="BB06649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402330B"/>
    <w:multiLevelType w:val="hybridMultilevel"/>
    <w:tmpl w:val="C28613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529012F"/>
    <w:multiLevelType w:val="hybridMultilevel"/>
    <w:tmpl w:val="24A67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3A161B"/>
    <w:multiLevelType w:val="hybridMultilevel"/>
    <w:tmpl w:val="6DE68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DBE"/>
    <w:rsid w:val="000D0A25"/>
    <w:rsid w:val="001C5D29"/>
    <w:rsid w:val="002B558E"/>
    <w:rsid w:val="00316CB4"/>
    <w:rsid w:val="003525A6"/>
    <w:rsid w:val="00367A02"/>
    <w:rsid w:val="003825CD"/>
    <w:rsid w:val="0048285B"/>
    <w:rsid w:val="00732C9A"/>
    <w:rsid w:val="007365C4"/>
    <w:rsid w:val="00792346"/>
    <w:rsid w:val="007A7FC2"/>
    <w:rsid w:val="00881FB2"/>
    <w:rsid w:val="008C0DBE"/>
    <w:rsid w:val="00971521"/>
    <w:rsid w:val="00A22D70"/>
    <w:rsid w:val="00A32196"/>
    <w:rsid w:val="00A602C8"/>
    <w:rsid w:val="00AE1282"/>
    <w:rsid w:val="00B9696A"/>
    <w:rsid w:val="00C47C12"/>
    <w:rsid w:val="00C941E0"/>
    <w:rsid w:val="00CB4FCA"/>
    <w:rsid w:val="00E25C27"/>
    <w:rsid w:val="00E34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B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0D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DBE"/>
    <w:rPr>
      <w:rFonts w:ascii="Tahoma" w:hAnsi="Tahoma" w:cs="Tahoma"/>
      <w:sz w:val="16"/>
      <w:szCs w:val="16"/>
      <w:lang w:eastAsia="it-IT"/>
    </w:rPr>
  </w:style>
  <w:style w:type="paragraph" w:styleId="ListParagraph">
    <w:name w:val="List Paragraph"/>
    <w:basedOn w:val="Normal"/>
    <w:uiPriority w:val="34"/>
    <w:qFormat/>
    <w:rsid w:val="00E34A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DB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C0DB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0D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DBE"/>
    <w:rPr>
      <w:rFonts w:ascii="Tahoma" w:hAnsi="Tahoma" w:cs="Tahoma"/>
      <w:sz w:val="16"/>
      <w:szCs w:val="16"/>
      <w:lang w:eastAsia="it-IT"/>
    </w:rPr>
  </w:style>
  <w:style w:type="paragraph" w:styleId="ListParagraph">
    <w:name w:val="List Paragraph"/>
    <w:basedOn w:val="Normal"/>
    <w:uiPriority w:val="34"/>
    <w:qFormat/>
    <w:rsid w:val="00E34A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23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742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4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166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712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63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57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970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2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78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7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647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85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jda.com/solutions/wfm-mobile-employee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hyperlink" Target="http://www.jda.com/solutions/wfm-time-and-attendanc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jda.com/" TargetMode="External"/><Relationship Id="rId11" Type="http://schemas.openxmlformats.org/officeDocument/2006/relationships/hyperlink" Target="http://www.jda.com/solutions/wfm-task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jda.com/solutions/wfm-mobile-shift/" TargetMode="External"/><Relationship Id="rId10" Type="http://schemas.openxmlformats.org/officeDocument/2006/relationships/hyperlink" Target="http://www.jda.com/solutions/wfm-advanced-scheduling/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5.png@01CF1219.2655BFF0" TargetMode="External"/><Relationship Id="rId14" Type="http://schemas.openxmlformats.org/officeDocument/2006/relationships/hyperlink" Target="http://www.jda.com/solutions/wfm-mobile-manage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JDA Software Group, Inc.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Jablonski, Robin</cp:lastModifiedBy>
  <cp:revision>2</cp:revision>
  <dcterms:created xsi:type="dcterms:W3CDTF">2014-01-22T17:04:00Z</dcterms:created>
  <dcterms:modified xsi:type="dcterms:W3CDTF">2014-01-22T17:04:00Z</dcterms:modified>
</cp:coreProperties>
</file>